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0A" w:rsidRPr="00FB43CD" w:rsidRDefault="00B4020A" w:rsidP="00D207A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43CD">
        <w:rPr>
          <w:rFonts w:ascii="Times New Roman" w:hAnsi="Times New Roman"/>
          <w:b/>
          <w:sz w:val="24"/>
          <w:szCs w:val="24"/>
        </w:rPr>
        <w:t>Obrazac 20.</w:t>
      </w:r>
    </w:p>
    <w:p w:rsidR="00B4020A" w:rsidRPr="00FB43CD" w:rsidRDefault="00B4020A" w:rsidP="00D207A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B43C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B4020A" w:rsidRPr="00FB43CD" w:rsidRDefault="00B4020A" w:rsidP="00D207A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B4020A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Nadležni Trgovački sud u Zagrebu</w:t>
      </w:r>
    </w:p>
    <w:p w:rsidR="00B4020A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Poslovni broj spisa 7 St-355/15</w:t>
      </w:r>
    </w:p>
    <w:p w:rsidR="00B4020A" w:rsidRPr="00FB43CD" w:rsidRDefault="00B4020A" w:rsidP="00D207A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Dužnik HK KRANJČEC j.d.o.o. u stečaju, OIB: 28492092293, Zagreb, Gračanska Cesta 44</w:t>
      </w:r>
    </w:p>
    <w:p w:rsidR="00B4020A" w:rsidRPr="00FB43CD" w:rsidRDefault="00B4020A" w:rsidP="00D207A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D207A3" w:rsidRDefault="00B4020A" w:rsidP="00D207A3">
      <w:pPr>
        <w:spacing w:line="276" w:lineRule="auto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I.  TIJEK STEČAJNOGA POSTUPKA U RAZDOBLJU do 01.03.2016. godine</w:t>
      </w:r>
    </w:p>
    <w:p w:rsidR="00FB43CD" w:rsidRPr="00FB43CD" w:rsidRDefault="00FB43CD" w:rsidP="00D207A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4020A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Rje</w:t>
      </w:r>
      <w:r w:rsidR="00DA400D">
        <w:rPr>
          <w:rFonts w:ascii="Times New Roman" w:hAnsi="Times New Roman"/>
          <w:sz w:val="24"/>
          <w:szCs w:val="24"/>
        </w:rPr>
        <w:t>šenjem Trgovačkog suda u Zagrebu</w:t>
      </w:r>
      <w:r w:rsidRPr="00FB43CD">
        <w:rPr>
          <w:rFonts w:ascii="Times New Roman" w:hAnsi="Times New Roman"/>
          <w:sz w:val="24"/>
          <w:szCs w:val="24"/>
        </w:rPr>
        <w:t xml:space="preserve">, posl.br. posl.br. 7 St-355/15 od 15.07.2015. godine, otvoren je stečajni postupak nad društvom HK KRANJČEC j.d.o.o. </w:t>
      </w:r>
      <w:r w:rsidR="00645138" w:rsidRPr="00FB43CD">
        <w:rPr>
          <w:rFonts w:ascii="Times New Roman" w:hAnsi="Times New Roman"/>
          <w:sz w:val="24"/>
          <w:szCs w:val="24"/>
        </w:rPr>
        <w:t>u stečaju</w:t>
      </w:r>
      <w:r w:rsidRPr="00FB43CD">
        <w:rPr>
          <w:rFonts w:ascii="Times New Roman" w:hAnsi="Times New Roman"/>
          <w:sz w:val="24"/>
          <w:szCs w:val="24"/>
        </w:rPr>
        <w:t xml:space="preserve"> sa sjedištem u Zagrebu, Gračanska Cesta 44, OIB: 90613576286.</w:t>
      </w:r>
    </w:p>
    <w:p w:rsidR="00B4020A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45138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Opće ispitno i izvještajno ročište održano je dana 26.10.2015. godine.</w:t>
      </w:r>
    </w:p>
    <w:p w:rsidR="00D207A3" w:rsidRPr="00FB43CD" w:rsidRDefault="00D207A3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45138" w:rsidRPr="00FB43CD" w:rsidRDefault="00645138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 xml:space="preserve">Nakon </w:t>
      </w:r>
      <w:r w:rsidR="00D207A3" w:rsidRPr="00FB43CD">
        <w:rPr>
          <w:rFonts w:ascii="Times New Roman" w:hAnsi="Times New Roman"/>
          <w:sz w:val="24"/>
          <w:szCs w:val="24"/>
        </w:rPr>
        <w:t xml:space="preserve">predmetnog ročišta zaprimljena je jedna </w:t>
      </w:r>
      <w:r w:rsidR="00DA400D">
        <w:rPr>
          <w:rFonts w:ascii="Times New Roman" w:hAnsi="Times New Roman"/>
          <w:sz w:val="24"/>
          <w:szCs w:val="24"/>
        </w:rPr>
        <w:t xml:space="preserve">naknadna </w:t>
      </w:r>
      <w:r w:rsidR="00D207A3" w:rsidRPr="00FB43CD">
        <w:rPr>
          <w:rFonts w:ascii="Times New Roman" w:hAnsi="Times New Roman"/>
          <w:sz w:val="24"/>
          <w:szCs w:val="24"/>
        </w:rPr>
        <w:t>prijava tražbine od strane društva ZAGREBAČKI HOLDING d.o.o., Zagreb, Ulica grada Vukovara 41, OIB: 85584865987</w:t>
      </w:r>
      <w:r w:rsidR="00DA400D">
        <w:rPr>
          <w:rFonts w:ascii="Times New Roman" w:hAnsi="Times New Roman"/>
          <w:sz w:val="24"/>
          <w:szCs w:val="24"/>
        </w:rPr>
        <w:t>, a ista je pristigla u zakonskom roku iz čl. 176.st.2. Stečajnog zakona</w:t>
      </w:r>
      <w:r w:rsidR="00D207A3" w:rsidRPr="00FB43CD">
        <w:rPr>
          <w:rFonts w:ascii="Times New Roman" w:hAnsi="Times New Roman"/>
          <w:sz w:val="24"/>
          <w:szCs w:val="24"/>
        </w:rPr>
        <w:t>.</w:t>
      </w:r>
    </w:p>
    <w:p w:rsidR="00B4020A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207A3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U razdoblju od otvaranja stečajnog postupka 15.07.2015. godine, p</w:t>
      </w:r>
      <w:r w:rsidR="00087542">
        <w:rPr>
          <w:rFonts w:ascii="Times New Roman" w:hAnsi="Times New Roman"/>
          <w:sz w:val="24"/>
          <w:szCs w:val="24"/>
        </w:rPr>
        <w:t>o uvođenju u dužnost od strane s</w:t>
      </w:r>
      <w:r w:rsidRPr="00FB43CD">
        <w:rPr>
          <w:rFonts w:ascii="Times New Roman" w:hAnsi="Times New Roman"/>
          <w:sz w:val="24"/>
          <w:szCs w:val="24"/>
        </w:rPr>
        <w:t xml:space="preserve">tečajnog </w:t>
      </w:r>
      <w:r w:rsidR="00087542">
        <w:rPr>
          <w:rFonts w:ascii="Times New Roman" w:hAnsi="Times New Roman"/>
          <w:sz w:val="24"/>
          <w:szCs w:val="24"/>
        </w:rPr>
        <w:t>S</w:t>
      </w:r>
      <w:r w:rsidRPr="00FB43CD">
        <w:rPr>
          <w:rFonts w:ascii="Times New Roman" w:hAnsi="Times New Roman"/>
          <w:sz w:val="24"/>
          <w:szCs w:val="24"/>
        </w:rPr>
        <w:t>uca, obavio sam sljedeće radnje:</w:t>
      </w:r>
    </w:p>
    <w:p w:rsidR="00D207A3" w:rsidRPr="00FB43CD" w:rsidRDefault="00D207A3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 xml:space="preserve">Izrađen je novi pečat stečajnog dužnika. 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tabs>
          <w:tab w:val="left" w:pos="142"/>
        </w:tabs>
        <w:spacing w:line="276" w:lineRule="auto"/>
        <w:jc w:val="both"/>
      </w:pPr>
      <w:r w:rsidRPr="00FB43CD">
        <w:t>Pri Državnom zavodu za statistiku izvršena je registracija promjene t</w:t>
      </w:r>
      <w:r w:rsidR="00BE7AD4">
        <w:t>vrtke društva stečajnog dužnika,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 xml:space="preserve">Otvoren je novi žiro račun stečajnog dužnika kod </w:t>
      </w:r>
      <w:proofErr w:type="spellStart"/>
      <w:r w:rsidRPr="00FB43CD">
        <w:t>Veneto</w:t>
      </w:r>
      <w:proofErr w:type="spellEnd"/>
      <w:r w:rsidRPr="00FB43CD">
        <w:t xml:space="preserve"> banke </w:t>
      </w:r>
      <w:proofErr w:type="spellStart"/>
      <w:r w:rsidRPr="00FB43CD">
        <w:t>d.d</w:t>
      </w:r>
      <w:proofErr w:type="spellEnd"/>
      <w:r w:rsidRPr="00FB43CD">
        <w:t>,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>Od bivše odgovorne osobe zatražena je knjigovodstvena dokumentacija, ali</w:t>
      </w:r>
      <w:r w:rsidR="00BE7AD4">
        <w:t xml:space="preserve"> ista nije u potpunosti predana,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>Poduzete su sve zakonom predviđene radnje iz područja računovodstva,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>Sačinjen je popis imovine stečajnog dužnika,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>Jedinom zaposlenom radniku dan je otkaz ugovora o radu,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>Za bivšeg radnika je sastavljena prijava tražbine vezano za neisplaćene plaće do da</w:t>
      </w:r>
      <w:r w:rsidR="00BE7AD4">
        <w:t>na otvaranja stečajnog postupka,</w:t>
      </w:r>
    </w:p>
    <w:p w:rsidR="00645138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 xml:space="preserve">Za bivšeg radnika </w:t>
      </w:r>
      <w:r w:rsidR="00645138" w:rsidRPr="00FB43CD">
        <w:t xml:space="preserve">su poduzete propisane radnje radi ostvarenja </w:t>
      </w:r>
      <w:r w:rsidR="00BE7AD4">
        <w:t xml:space="preserve">njegovih </w:t>
      </w:r>
      <w:r w:rsidR="00645138" w:rsidRPr="00FB43CD">
        <w:t>prava pred Agencijom za osiguranje radničkih potraživanja u slučaju stečaja poslodavca (dalje: Agencija)</w:t>
      </w:r>
      <w:r w:rsidR="00BE7AD4">
        <w:t>,</w:t>
      </w:r>
    </w:p>
    <w:p w:rsidR="00645138" w:rsidRPr="00FB43CD" w:rsidRDefault="00645138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>Uplaćena sredstva od strane Agencije su prenesena na račun radnika</w:t>
      </w:r>
      <w:r w:rsidR="00BE7AD4">
        <w:t>,</w:t>
      </w:r>
    </w:p>
    <w:p w:rsidR="00B4020A" w:rsidRPr="00FB43CD" w:rsidRDefault="00B4020A" w:rsidP="00D207A3">
      <w:pPr>
        <w:pStyle w:val="Odlomakpopisa"/>
        <w:numPr>
          <w:ilvl w:val="0"/>
          <w:numId w:val="4"/>
        </w:numPr>
        <w:spacing w:line="276" w:lineRule="auto"/>
        <w:jc w:val="both"/>
      </w:pPr>
      <w:r w:rsidRPr="00FB43CD">
        <w:t>Izvršene su i sve druge potrebne radnje u tijeku stečajnog postupka.</w:t>
      </w:r>
    </w:p>
    <w:p w:rsidR="00B4020A" w:rsidRPr="00FB43CD" w:rsidRDefault="00B4020A" w:rsidP="00D207A3">
      <w:pPr>
        <w:spacing w:line="276" w:lineRule="auto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lastRenderedPageBreak/>
        <w:t>II. STANJE STEČAJNE MASE</w:t>
      </w:r>
    </w:p>
    <w:p w:rsidR="00B4020A" w:rsidRPr="00FB43CD" w:rsidRDefault="00B4020A" w:rsidP="00D207A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4020A" w:rsidRPr="00FB43CD" w:rsidRDefault="00B4020A" w:rsidP="00D207A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Stečajnu masu</w:t>
      </w:r>
      <w:r w:rsidR="00D207A3" w:rsidRPr="00FB43CD">
        <w:rPr>
          <w:rFonts w:ascii="Times New Roman" w:hAnsi="Times New Roman"/>
          <w:sz w:val="24"/>
          <w:szCs w:val="24"/>
        </w:rPr>
        <w:t>, prema dostupnim podacima,</w:t>
      </w:r>
      <w:r w:rsidRPr="00FB43CD">
        <w:rPr>
          <w:rFonts w:ascii="Times New Roman" w:hAnsi="Times New Roman"/>
          <w:sz w:val="24"/>
          <w:szCs w:val="24"/>
        </w:rPr>
        <w:t xml:space="preserve"> čine slijedeće pokretnine:</w:t>
      </w:r>
    </w:p>
    <w:p w:rsidR="00B4020A" w:rsidRPr="00FB43CD" w:rsidRDefault="00B4020A" w:rsidP="00D207A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207A3" w:rsidRPr="00FB43CD" w:rsidRDefault="00645138" w:rsidP="00D207A3">
      <w:pPr>
        <w:pStyle w:val="Odlomakpopisa"/>
        <w:numPr>
          <w:ilvl w:val="0"/>
          <w:numId w:val="2"/>
        </w:numPr>
        <w:spacing w:line="276" w:lineRule="auto"/>
        <w:jc w:val="both"/>
      </w:pPr>
      <w:r w:rsidRPr="00FB43CD">
        <w:t>Uređaj za prikupljanje i rekuperaciju rashladnog sustava, nabavne vrijednosti 5.089,38 kuna, knjigovodstvene vrijednosti 4.241,15 kuna.</w:t>
      </w:r>
    </w:p>
    <w:p w:rsidR="00645138" w:rsidRPr="00FB43CD" w:rsidRDefault="00645138" w:rsidP="00D207A3">
      <w:pPr>
        <w:pStyle w:val="Odlomakpopisa"/>
        <w:numPr>
          <w:ilvl w:val="0"/>
          <w:numId w:val="2"/>
        </w:numPr>
        <w:spacing w:line="276" w:lineRule="auto"/>
        <w:jc w:val="both"/>
      </w:pPr>
      <w:r w:rsidRPr="00FB43CD">
        <w:t>Bušilica TE-YP-SM 36,</w:t>
      </w:r>
      <w:r w:rsidR="00D207A3" w:rsidRPr="00FB43CD">
        <w:t xml:space="preserve"> </w:t>
      </w:r>
      <w:r w:rsidRPr="00FB43CD">
        <w:t>nabavne vrijednosti 7.184,59 kuna, knjigovodstvene vrijednosti 6.228,52 kune.</w:t>
      </w:r>
    </w:p>
    <w:p w:rsidR="00645138" w:rsidRPr="00FB43CD" w:rsidRDefault="00645138" w:rsidP="00D207A3">
      <w:pPr>
        <w:pStyle w:val="Odlomakpopisa"/>
        <w:spacing w:line="276" w:lineRule="auto"/>
        <w:ind w:left="0"/>
        <w:jc w:val="both"/>
      </w:pPr>
    </w:p>
    <w:p w:rsidR="00645138" w:rsidRPr="00FB43CD" w:rsidRDefault="00645138" w:rsidP="00D207A3">
      <w:pPr>
        <w:pStyle w:val="Odlomakpopisa"/>
        <w:spacing w:line="276" w:lineRule="auto"/>
        <w:ind w:left="0"/>
        <w:jc w:val="both"/>
      </w:pPr>
      <w:r w:rsidRPr="00FB43CD">
        <w:t>Prema izjavi bivšeg direktora, obje pokretnine se nalaze u posjedu bivšeg direktora.</w:t>
      </w:r>
    </w:p>
    <w:p w:rsidR="00B4020A" w:rsidRPr="00FB43CD" w:rsidRDefault="00B4020A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4020A" w:rsidRPr="00FB43CD" w:rsidRDefault="00645138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 xml:space="preserve">Bivšeg direktora sam u više navrata pokušao kontaktirati kako bi mi </w:t>
      </w:r>
      <w:r w:rsidR="00D207A3" w:rsidRPr="00FB43CD">
        <w:rPr>
          <w:rFonts w:ascii="Times New Roman" w:hAnsi="Times New Roman"/>
          <w:sz w:val="24"/>
          <w:szCs w:val="24"/>
        </w:rPr>
        <w:t xml:space="preserve">predao u posjed </w:t>
      </w:r>
      <w:r w:rsidRPr="00FB43CD">
        <w:rPr>
          <w:rFonts w:ascii="Times New Roman" w:hAnsi="Times New Roman"/>
          <w:sz w:val="24"/>
          <w:szCs w:val="24"/>
        </w:rPr>
        <w:t xml:space="preserve">predmetne pokretnine. Isti ne odgovara niti na telefonske pozive, niti na upućene </w:t>
      </w:r>
      <w:proofErr w:type="spellStart"/>
      <w:r w:rsidRPr="00FB43CD">
        <w:rPr>
          <w:rFonts w:ascii="Times New Roman" w:hAnsi="Times New Roman"/>
          <w:sz w:val="24"/>
          <w:szCs w:val="24"/>
        </w:rPr>
        <w:t>sms</w:t>
      </w:r>
      <w:proofErr w:type="spellEnd"/>
      <w:r w:rsidRPr="00FB43CD">
        <w:rPr>
          <w:rFonts w:ascii="Times New Roman" w:hAnsi="Times New Roman"/>
          <w:sz w:val="24"/>
          <w:szCs w:val="24"/>
        </w:rPr>
        <w:t>-ove, niti na e-mail poruke.</w:t>
      </w:r>
    </w:p>
    <w:p w:rsidR="00D207A3" w:rsidRPr="00FB43CD" w:rsidRDefault="00D207A3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4020A" w:rsidRPr="00FB43CD" w:rsidRDefault="00B4020A" w:rsidP="00D207A3">
      <w:pPr>
        <w:spacing w:line="276" w:lineRule="auto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087542" w:rsidRDefault="00087542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87542" w:rsidRDefault="00087542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Predložit ću s</w:t>
      </w:r>
      <w:r w:rsidRPr="00FB43CD">
        <w:rPr>
          <w:rFonts w:ascii="Times New Roman" w:hAnsi="Times New Roman"/>
          <w:sz w:val="24"/>
          <w:szCs w:val="24"/>
        </w:rPr>
        <w:t>tečajno</w:t>
      </w:r>
      <w:r>
        <w:rPr>
          <w:rFonts w:ascii="Times New Roman" w:hAnsi="Times New Roman"/>
          <w:sz w:val="24"/>
          <w:szCs w:val="24"/>
        </w:rPr>
        <w:t xml:space="preserve">m Sucu pozvati vjerovnika </w:t>
      </w:r>
      <w:r w:rsidRPr="00FB43CD">
        <w:rPr>
          <w:rFonts w:ascii="Times New Roman" w:hAnsi="Times New Roman"/>
          <w:sz w:val="24"/>
          <w:szCs w:val="24"/>
        </w:rPr>
        <w:t>ZAGREBAČKI HOLDING d.o.o., Zagreb, Ulica grada Vukovara 41, OIB: 85584865987</w:t>
      </w:r>
      <w:r>
        <w:rPr>
          <w:rFonts w:ascii="Times New Roman" w:hAnsi="Times New Roman"/>
          <w:sz w:val="24"/>
          <w:szCs w:val="24"/>
        </w:rPr>
        <w:t>, na uplatu predujma radi</w:t>
      </w:r>
      <w:r w:rsidRPr="00087542">
        <w:t xml:space="preserve"> </w:t>
      </w:r>
      <w:r>
        <w:rPr>
          <w:rFonts w:ascii="Times New Roman" w:hAnsi="Times New Roman"/>
          <w:sz w:val="24"/>
          <w:szCs w:val="24"/>
        </w:rPr>
        <w:t>pokrića</w:t>
      </w:r>
      <w:r w:rsidRPr="00087542">
        <w:rPr>
          <w:rFonts w:ascii="Times New Roman" w:hAnsi="Times New Roman"/>
          <w:sz w:val="24"/>
          <w:szCs w:val="24"/>
        </w:rPr>
        <w:t xml:space="preserve"> troškova posebnog ispitnog ročišt</w:t>
      </w:r>
      <w:r>
        <w:rPr>
          <w:rFonts w:ascii="Times New Roman" w:hAnsi="Times New Roman"/>
          <w:sz w:val="24"/>
          <w:szCs w:val="24"/>
        </w:rPr>
        <w:t>a.</w:t>
      </w:r>
    </w:p>
    <w:p w:rsidR="00087542" w:rsidRDefault="00087542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F2616" w:rsidRDefault="00087542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Nadalje, imajući u vidu</w:t>
      </w:r>
      <w:r w:rsidR="00F977BE" w:rsidRPr="00FB43CD">
        <w:rPr>
          <w:rFonts w:ascii="Times New Roman" w:hAnsi="Times New Roman"/>
          <w:sz w:val="24"/>
          <w:szCs w:val="24"/>
        </w:rPr>
        <w:t xml:space="preserve"> opisano (ne) postupanje bivšeg direktora, smatram kako je </w:t>
      </w:r>
      <w:r>
        <w:rPr>
          <w:rFonts w:ascii="Times New Roman" w:hAnsi="Times New Roman"/>
          <w:sz w:val="24"/>
          <w:szCs w:val="24"/>
        </w:rPr>
        <w:t>imovinu stečajnog dužnika</w:t>
      </w:r>
      <w:r w:rsidR="00F977BE" w:rsidRPr="00FB43CD">
        <w:rPr>
          <w:rFonts w:ascii="Times New Roman" w:hAnsi="Times New Roman"/>
          <w:sz w:val="24"/>
          <w:szCs w:val="24"/>
        </w:rPr>
        <w:t xml:space="preserve"> moguće </w:t>
      </w:r>
      <w:r>
        <w:rPr>
          <w:rFonts w:ascii="Times New Roman" w:hAnsi="Times New Roman"/>
          <w:sz w:val="24"/>
          <w:szCs w:val="24"/>
        </w:rPr>
        <w:t>preuzeti</w:t>
      </w:r>
      <w:r w:rsidR="00F977BE" w:rsidRPr="00FB43CD">
        <w:rPr>
          <w:rFonts w:ascii="Times New Roman" w:hAnsi="Times New Roman"/>
          <w:sz w:val="24"/>
          <w:szCs w:val="24"/>
        </w:rPr>
        <w:t xml:space="preserve"> isključivo putem suda. Procjenjujem kako bi za vođenje takve parnice trebalo predujmiti iznos od</w:t>
      </w:r>
      <w:r w:rsidR="00FB43CD" w:rsidRPr="00FB43CD">
        <w:rPr>
          <w:rFonts w:ascii="Times New Roman" w:hAnsi="Times New Roman"/>
          <w:sz w:val="24"/>
          <w:szCs w:val="24"/>
        </w:rPr>
        <w:t xml:space="preserve"> 7.000</w:t>
      </w:r>
      <w:r w:rsidR="00F977BE" w:rsidRPr="00FB43CD">
        <w:rPr>
          <w:rFonts w:ascii="Times New Roman" w:hAnsi="Times New Roman"/>
          <w:sz w:val="24"/>
          <w:szCs w:val="24"/>
        </w:rPr>
        <w:t xml:space="preserve">,00 kn, a isti se odnosi na trošak sudske pristojbe na tužbu i presudu (po 400,00 kn), trošak žalbe u iznosu od 800,00 kn, </w:t>
      </w:r>
      <w:r w:rsidR="00BE7AD4">
        <w:rPr>
          <w:rFonts w:ascii="Times New Roman" w:hAnsi="Times New Roman"/>
          <w:sz w:val="24"/>
          <w:szCs w:val="24"/>
        </w:rPr>
        <w:t xml:space="preserve">možebitni </w:t>
      </w:r>
      <w:r w:rsidR="00FB43CD" w:rsidRPr="00FB43CD">
        <w:rPr>
          <w:rFonts w:ascii="Times New Roman" w:hAnsi="Times New Roman"/>
          <w:sz w:val="24"/>
          <w:szCs w:val="24"/>
        </w:rPr>
        <w:t xml:space="preserve">trošak vještačenja u iznosu od 1.500,00 kn, </w:t>
      </w:r>
      <w:r w:rsidR="00F977BE" w:rsidRPr="00FB43CD">
        <w:rPr>
          <w:rFonts w:ascii="Times New Roman" w:hAnsi="Times New Roman"/>
          <w:sz w:val="24"/>
          <w:szCs w:val="24"/>
        </w:rPr>
        <w:t>te</w:t>
      </w:r>
      <w:r w:rsidR="00BE7AD4">
        <w:rPr>
          <w:rFonts w:ascii="Times New Roman" w:hAnsi="Times New Roman"/>
          <w:sz w:val="24"/>
          <w:szCs w:val="24"/>
        </w:rPr>
        <w:t xml:space="preserve"> (u slučaju protivljenja tužbi)</w:t>
      </w:r>
      <w:r w:rsidR="00F977BE" w:rsidRPr="00FB43CD">
        <w:rPr>
          <w:rFonts w:ascii="Times New Roman" w:hAnsi="Times New Roman"/>
          <w:sz w:val="24"/>
          <w:szCs w:val="24"/>
        </w:rPr>
        <w:t xml:space="preserve"> parnični trošak protivne strane u iznosu od 3.950,00 kn (trošak sudske pristojbe na odgovor na tužbu u iznosu od 200,00 kn, te </w:t>
      </w:r>
      <w:r w:rsidR="00BE7AD4">
        <w:rPr>
          <w:rFonts w:ascii="Times New Roman" w:hAnsi="Times New Roman"/>
          <w:sz w:val="24"/>
          <w:szCs w:val="24"/>
        </w:rPr>
        <w:t>zastupanje</w:t>
      </w:r>
      <w:r w:rsidR="00F977BE" w:rsidRPr="00FB43CD">
        <w:rPr>
          <w:rFonts w:ascii="Times New Roman" w:hAnsi="Times New Roman"/>
          <w:sz w:val="24"/>
          <w:szCs w:val="24"/>
        </w:rPr>
        <w:t xml:space="preserve"> po odvjetniku</w:t>
      </w:r>
      <w:r w:rsidR="00BE7AD4">
        <w:rPr>
          <w:rFonts w:ascii="Times New Roman" w:hAnsi="Times New Roman"/>
          <w:sz w:val="24"/>
          <w:szCs w:val="24"/>
        </w:rPr>
        <w:t xml:space="preserve"> za ukupno tri radnje</w:t>
      </w:r>
      <w:r w:rsidR="00F977BE" w:rsidRPr="00FB43CD">
        <w:rPr>
          <w:rFonts w:ascii="Times New Roman" w:hAnsi="Times New Roman"/>
          <w:sz w:val="24"/>
          <w:szCs w:val="24"/>
        </w:rPr>
        <w:t xml:space="preserve"> u iznosu od</w:t>
      </w:r>
      <w:r w:rsidR="00BE7AD4">
        <w:rPr>
          <w:rFonts w:ascii="Times New Roman" w:hAnsi="Times New Roman"/>
          <w:sz w:val="24"/>
          <w:szCs w:val="24"/>
        </w:rPr>
        <w:t xml:space="preserve"> po</w:t>
      </w:r>
      <w:r w:rsidR="00F977BE" w:rsidRPr="00FB43CD">
        <w:rPr>
          <w:rFonts w:ascii="Times New Roman" w:hAnsi="Times New Roman"/>
          <w:sz w:val="24"/>
          <w:szCs w:val="24"/>
        </w:rPr>
        <w:t xml:space="preserve"> 1.250,00 kn)</w:t>
      </w:r>
      <w:r w:rsidR="00FB43CD" w:rsidRPr="00FB43CD">
        <w:rPr>
          <w:rFonts w:ascii="Times New Roman" w:hAnsi="Times New Roman"/>
          <w:sz w:val="24"/>
          <w:szCs w:val="24"/>
        </w:rPr>
        <w:t>.</w:t>
      </w:r>
    </w:p>
    <w:p w:rsidR="00087542" w:rsidRPr="00FB43CD" w:rsidRDefault="00087542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4020A" w:rsidRDefault="00FB43CD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Ukoliko </w:t>
      </w:r>
      <w:r w:rsidR="00306C48">
        <w:rPr>
          <w:rFonts w:ascii="Times New Roman" w:hAnsi="Times New Roman"/>
          <w:sz w:val="24"/>
          <w:szCs w:val="24"/>
        </w:rPr>
        <w:t>ne dođe do pokretanja parnice</w:t>
      </w:r>
      <w:r>
        <w:rPr>
          <w:rFonts w:ascii="Times New Roman" w:hAnsi="Times New Roman"/>
          <w:sz w:val="24"/>
          <w:szCs w:val="24"/>
        </w:rPr>
        <w:t>, smatram</w:t>
      </w:r>
      <w:r w:rsidR="00B4020A" w:rsidRPr="00FB43CD">
        <w:rPr>
          <w:rFonts w:ascii="Times New Roman" w:hAnsi="Times New Roman"/>
          <w:sz w:val="24"/>
          <w:szCs w:val="24"/>
        </w:rPr>
        <w:t xml:space="preserve"> kako su ispunjeni svi uvjeti za pribavljanje mišljenja skupštine vjerovnika na okolnost obustave stečajnog postupka</w:t>
      </w:r>
      <w:r w:rsidR="00B25B81">
        <w:rPr>
          <w:rFonts w:ascii="Times New Roman" w:hAnsi="Times New Roman"/>
          <w:sz w:val="24"/>
          <w:szCs w:val="24"/>
        </w:rPr>
        <w:t>,</w:t>
      </w:r>
      <w:r w:rsidR="00B4020A" w:rsidRPr="00FB43CD">
        <w:rPr>
          <w:rFonts w:ascii="Times New Roman" w:hAnsi="Times New Roman"/>
          <w:sz w:val="24"/>
          <w:szCs w:val="24"/>
        </w:rPr>
        <w:t xml:space="preserve"> sukladno čl. 203. Stečajnog zakona.</w:t>
      </w:r>
      <w:r w:rsidR="00087542" w:rsidRPr="00FB43CD">
        <w:rPr>
          <w:rFonts w:ascii="Times New Roman" w:hAnsi="Times New Roman"/>
          <w:sz w:val="24"/>
          <w:szCs w:val="24"/>
        </w:rPr>
        <w:t xml:space="preserve"> </w:t>
      </w:r>
    </w:p>
    <w:p w:rsidR="00087542" w:rsidRPr="00FB43CD" w:rsidRDefault="00087542" w:rsidP="00D207A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4020A" w:rsidRPr="00FB43CD" w:rsidRDefault="00B4020A" w:rsidP="0008754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 xml:space="preserve">Stoga </w:t>
      </w:r>
      <w:r w:rsidR="00FB43CD">
        <w:rPr>
          <w:rFonts w:ascii="Times New Roman" w:hAnsi="Times New Roman"/>
          <w:sz w:val="24"/>
          <w:szCs w:val="24"/>
        </w:rPr>
        <w:t>ću</w:t>
      </w:r>
      <w:r w:rsidRPr="00FB43CD">
        <w:rPr>
          <w:rFonts w:ascii="Times New Roman" w:hAnsi="Times New Roman"/>
          <w:sz w:val="24"/>
          <w:szCs w:val="24"/>
        </w:rPr>
        <w:t xml:space="preserve"> predložiti </w:t>
      </w:r>
      <w:r w:rsidR="00D207A3" w:rsidRPr="00FB43CD">
        <w:rPr>
          <w:rFonts w:ascii="Times New Roman" w:hAnsi="Times New Roman"/>
          <w:sz w:val="24"/>
          <w:szCs w:val="24"/>
        </w:rPr>
        <w:t>stečajnom S</w:t>
      </w:r>
      <w:r w:rsidRPr="00FB43CD">
        <w:rPr>
          <w:rFonts w:ascii="Times New Roman" w:hAnsi="Times New Roman"/>
          <w:sz w:val="24"/>
          <w:szCs w:val="24"/>
        </w:rPr>
        <w:t>ucu sazivanje ročišta vjerovnika radi izjašnjavanja  na okolnost</w:t>
      </w:r>
      <w:r w:rsidR="00FB43CD">
        <w:rPr>
          <w:rFonts w:ascii="Times New Roman" w:hAnsi="Times New Roman"/>
          <w:sz w:val="24"/>
          <w:szCs w:val="24"/>
        </w:rPr>
        <w:t xml:space="preserve"> </w:t>
      </w:r>
      <w:r w:rsidR="00087542">
        <w:rPr>
          <w:rFonts w:ascii="Times New Roman" w:hAnsi="Times New Roman"/>
          <w:sz w:val="24"/>
          <w:szCs w:val="24"/>
        </w:rPr>
        <w:t>pokretanja parnice</w:t>
      </w:r>
      <w:r w:rsidR="00087542" w:rsidRPr="00087542">
        <w:rPr>
          <w:rFonts w:ascii="Times New Roman" w:hAnsi="Times New Roman"/>
          <w:sz w:val="24"/>
          <w:szCs w:val="24"/>
        </w:rPr>
        <w:t xml:space="preserve"> </w:t>
      </w:r>
      <w:r w:rsidR="00087542">
        <w:rPr>
          <w:rFonts w:ascii="Times New Roman" w:hAnsi="Times New Roman"/>
          <w:sz w:val="24"/>
          <w:szCs w:val="24"/>
        </w:rPr>
        <w:t xml:space="preserve">protiv bivšeg direktora i </w:t>
      </w:r>
      <w:r w:rsidR="00FB43CD">
        <w:rPr>
          <w:rFonts w:ascii="Times New Roman" w:hAnsi="Times New Roman"/>
          <w:sz w:val="24"/>
          <w:szCs w:val="24"/>
        </w:rPr>
        <w:t xml:space="preserve">predujmljivanja sredstava za vođenje </w:t>
      </w:r>
      <w:r w:rsidR="00087542">
        <w:rPr>
          <w:rFonts w:ascii="Times New Roman" w:hAnsi="Times New Roman"/>
          <w:sz w:val="24"/>
          <w:szCs w:val="24"/>
        </w:rPr>
        <w:t>iste</w:t>
      </w:r>
      <w:r w:rsidR="00FB43CD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="00FB43CD">
        <w:rPr>
          <w:rFonts w:ascii="Times New Roman" w:hAnsi="Times New Roman"/>
          <w:sz w:val="24"/>
          <w:szCs w:val="24"/>
        </w:rPr>
        <w:t>podredno</w:t>
      </w:r>
      <w:proofErr w:type="spellEnd"/>
      <w:r w:rsidRPr="00FB43CD">
        <w:rPr>
          <w:rFonts w:ascii="Times New Roman" w:hAnsi="Times New Roman"/>
          <w:sz w:val="24"/>
          <w:szCs w:val="24"/>
        </w:rPr>
        <w:t xml:space="preserve"> obustave stečajnog postupka, zbog nedostatnosti mase za pokr</w:t>
      </w:r>
      <w:r w:rsidR="00306C48">
        <w:rPr>
          <w:rFonts w:ascii="Times New Roman" w:hAnsi="Times New Roman"/>
          <w:sz w:val="24"/>
          <w:szCs w:val="24"/>
        </w:rPr>
        <w:t>iće troškova stečajnog postupka</w:t>
      </w:r>
      <w:r w:rsidRPr="00FB43CD">
        <w:rPr>
          <w:rFonts w:ascii="Times New Roman" w:hAnsi="Times New Roman"/>
          <w:sz w:val="24"/>
          <w:szCs w:val="24"/>
        </w:rPr>
        <w:t>.</w:t>
      </w:r>
    </w:p>
    <w:p w:rsidR="00B4020A" w:rsidRPr="00FB43CD" w:rsidRDefault="00B4020A" w:rsidP="00D207A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4020A" w:rsidRPr="00FB43CD" w:rsidRDefault="00B4020A" w:rsidP="00D207A3">
      <w:pPr>
        <w:spacing w:line="276" w:lineRule="auto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 xml:space="preserve">Mjesto i datum </w:t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  <w:t>Stečajni upravitelj</w:t>
      </w:r>
    </w:p>
    <w:p w:rsidR="00E85B12" w:rsidRPr="00FB43CD" w:rsidRDefault="00B4020A" w:rsidP="00D207A3">
      <w:pPr>
        <w:spacing w:line="276" w:lineRule="auto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sz w:val="24"/>
          <w:szCs w:val="24"/>
        </w:rPr>
        <w:t xml:space="preserve">Zagreb, </w:t>
      </w:r>
      <w:r w:rsidR="00D207A3" w:rsidRPr="00FB43CD">
        <w:rPr>
          <w:rFonts w:ascii="Times New Roman" w:hAnsi="Times New Roman"/>
          <w:sz w:val="24"/>
          <w:szCs w:val="24"/>
        </w:rPr>
        <w:t>01.03</w:t>
      </w:r>
      <w:r w:rsidRPr="00FB43CD">
        <w:rPr>
          <w:rFonts w:ascii="Times New Roman" w:hAnsi="Times New Roman"/>
          <w:sz w:val="24"/>
          <w:szCs w:val="24"/>
        </w:rPr>
        <w:t>.2016. godine</w:t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</w:r>
      <w:r w:rsidRPr="00FB43CD">
        <w:rPr>
          <w:rFonts w:ascii="Times New Roman" w:hAnsi="Times New Roman"/>
          <w:sz w:val="24"/>
          <w:szCs w:val="24"/>
        </w:rPr>
        <w:tab/>
        <w:t xml:space="preserve"> </w:t>
      </w:r>
      <w:r w:rsidRPr="00FB43CD">
        <w:rPr>
          <w:rFonts w:ascii="Times New Roman" w:hAnsi="Times New Roman"/>
          <w:sz w:val="24"/>
          <w:szCs w:val="24"/>
        </w:rPr>
        <w:tab/>
        <w:t xml:space="preserve">Odvjetnik Ivan Kapor </w:t>
      </w:r>
    </w:p>
    <w:sectPr w:rsidR="00E85B12" w:rsidRPr="00FB4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F3611"/>
    <w:multiLevelType w:val="hybridMultilevel"/>
    <w:tmpl w:val="D112449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2067DD"/>
    <w:multiLevelType w:val="hybridMultilevel"/>
    <w:tmpl w:val="A89288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D1F44"/>
    <w:multiLevelType w:val="hybridMultilevel"/>
    <w:tmpl w:val="3762F58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20A"/>
    <w:rsid w:val="00087542"/>
    <w:rsid w:val="00306C48"/>
    <w:rsid w:val="00645138"/>
    <w:rsid w:val="006F2616"/>
    <w:rsid w:val="00AB752C"/>
    <w:rsid w:val="00B25B81"/>
    <w:rsid w:val="00B4020A"/>
    <w:rsid w:val="00BE7AD4"/>
    <w:rsid w:val="00CF2E25"/>
    <w:rsid w:val="00D207A3"/>
    <w:rsid w:val="00D20B70"/>
    <w:rsid w:val="00DA400D"/>
    <w:rsid w:val="00E85B12"/>
    <w:rsid w:val="00F977BE"/>
    <w:rsid w:val="00FB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20A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B4020A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Bezproreda">
    <w:name w:val="No Spacing"/>
    <w:qFormat/>
    <w:rsid w:val="00B4020A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645138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20A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B4020A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Bezproreda">
    <w:name w:val="No Spacing"/>
    <w:qFormat/>
    <w:rsid w:val="00B4020A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645138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3403</Characters>
  <Application>Microsoft Office Word</Application>
  <DocSecurity>4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Švajger</cp:lastModifiedBy>
  <cp:revision>2</cp:revision>
  <cp:lastPrinted>2016-02-29T18:27:00Z</cp:lastPrinted>
  <dcterms:created xsi:type="dcterms:W3CDTF">2016-03-03T08:39:00Z</dcterms:created>
  <dcterms:modified xsi:type="dcterms:W3CDTF">2016-03-03T08:39:00Z</dcterms:modified>
</cp:coreProperties>
</file>